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rial" w:hAnsi="Arial" w:cs="Arial"/>
          <w:b/>
          <w:color w:val="252525"/>
          <w:sz w:val="28"/>
          <w:szCs w:val="28"/>
        </w:rPr>
      </w:pPr>
      <w:r>
        <w:rPr>
          <w:rFonts w:ascii="Arial" w:hAnsi="Arial" w:cs="Arial"/>
          <w:b/>
          <w:color w:val="252525"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252525"/>
          <w:sz w:val="28"/>
          <w:szCs w:val="28"/>
        </w:rPr>
        <w:t>на Проверителна комисия при НЧ” Светлина -1929”</w:t>
      </w:r>
    </w:p>
    <w:p>
      <w:pPr>
        <w:pStyle w:val="5"/>
        <w:jc w:val="center"/>
        <w:rPr>
          <w:rFonts w:ascii="Arial" w:hAnsi="Arial" w:cs="Arial"/>
          <w:b/>
          <w:color w:val="252525"/>
          <w:sz w:val="28"/>
          <w:szCs w:val="28"/>
        </w:rPr>
      </w:pPr>
      <w:r>
        <w:rPr>
          <w:rFonts w:ascii="Arial" w:hAnsi="Arial" w:cs="Arial"/>
          <w:b/>
          <w:color w:val="252525"/>
          <w:sz w:val="28"/>
          <w:szCs w:val="28"/>
        </w:rPr>
        <w:t>с. Бял кладенец за 2023 год.</w:t>
      </w:r>
    </w:p>
    <w:p>
      <w:pPr>
        <w:pStyle w:val="5"/>
        <w:jc w:val="center"/>
        <w:rPr>
          <w:rFonts w:ascii="Arial" w:hAnsi="Arial" w:cs="Arial"/>
          <w:b/>
          <w:color w:val="252525"/>
          <w:sz w:val="28"/>
          <w:szCs w:val="28"/>
        </w:rPr>
      </w:pPr>
    </w:p>
    <w:p>
      <w:pPr>
        <w:pStyle w:val="5"/>
        <w:jc w:val="center"/>
        <w:rPr>
          <w:rFonts w:ascii="Arial" w:hAnsi="Arial" w:cs="Arial"/>
          <w:color w:val="252525"/>
          <w:sz w:val="28"/>
          <w:szCs w:val="28"/>
        </w:rPr>
      </w:pPr>
    </w:p>
    <w:p>
      <w:pPr>
        <w:pStyle w:val="5"/>
        <w:jc w:val="center"/>
        <w:rPr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     Уважаеми  Председател,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     Уважаеми членове,</w:t>
      </w:r>
    </w:p>
    <w:p>
      <w:pPr>
        <w:pStyle w:val="5"/>
        <w:rPr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  Днес правим отчет, равносметка и оценка за изминалата 2023 година на Читалището.</w:t>
      </w:r>
    </w:p>
    <w:p>
      <w:pPr>
        <w:pStyle w:val="5"/>
        <w:rPr>
          <w:sz w:val="32"/>
          <w:szCs w:val="32"/>
        </w:rPr>
      </w:pPr>
    </w:p>
    <w:p>
      <w:pPr>
        <w:pStyle w:val="5"/>
        <w:rPr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 Съвместната дейност между всички даде добри резултати  по дейността, финанси и съхранение на културния дух в селото ни. Проверителната комисия в качеството си на проверяващ орган, няма получавани сигнали и подозрения за нарушения.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Няма констатирани  документи с невярно съдържание, спазва се финансовата отчетност .</w:t>
      </w:r>
    </w:p>
    <w:p>
      <w:pPr>
        <w:pStyle w:val="5"/>
        <w:rPr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Няма нарушения на Представляващи Читалище и като цяло Читалищното настоятелство. Провеждат се редовно заседания!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Въпроси, дейности, решения от различен характер относно Читалището се обсъждаха взаимно от Читалищно настоятелство и Проверителна комисия за което, не са имали противоречия.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Финансирането се определя от общината под формата на годишна субсидия. Работи се с Банкова сметка към Пощенска банка.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Финансовия Отчет се представя в Община Нова Загора на тримесечие. Различни годишни документи по отношение, работата на Читалище са представени в определените срокове.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По отношения на административната дейност имаше противоречия, но след обсъждане се стигна до решение.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  Средствата се използват по предназначение с решения от двата органа на Читалището.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Определените мероприятия се осъществяват.</w:t>
      </w:r>
    </w:p>
    <w:p>
      <w:pPr>
        <w:pStyle w:val="5"/>
        <w:rPr>
          <w:rFonts w:ascii="Arial" w:hAnsi="Arial" w:cs="Arial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Дейност, в този си вид – самодейност е едно доброволно гражданско обединение и реализираните културни мероприятия и приети решения са в съответствие с точките на приетия Устав и Закон Народни Читалищата.</w:t>
      </w:r>
    </w:p>
    <w:p>
      <w:pPr>
        <w:pStyle w:val="5"/>
        <w:rPr>
          <w:rFonts w:ascii="Arial" w:hAnsi="Arial" w:cs="Arial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Въпреки не добрата материална база, членовете участвали в реализиране на Дейност -  успяват да запазят макар и малко своя дух, енергия за</w:t>
      </w:r>
      <w:bookmarkStart w:id="0" w:name="_GoBack"/>
      <w:bookmarkEnd w:id="0"/>
      <w:r>
        <w:rPr>
          <w:rFonts w:ascii="Arial" w:hAnsi="Arial" w:cs="Arial"/>
          <w:color w:val="252525"/>
          <w:sz w:val="32"/>
          <w:szCs w:val="32"/>
        </w:rPr>
        <w:t>да съществува Народно Читалище „ Светлина-1929 " с. Бял кладенец.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В заключение Общото събрание е главния орган на Читалище, нека винаги да има прозрачност и диалог с членовете за добри културни мероприятия.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Бъдете живи, здрави запазете хубавото и се радвайте!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 xml:space="preserve">   Проверителна комисия: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pStyle w:val="5"/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Марийка Митева - ……………………..</w:t>
      </w:r>
    </w:p>
    <w:p>
      <w:pPr>
        <w:pStyle w:val="5"/>
        <w:rPr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Янка Люцканова - ……………………</w:t>
      </w:r>
    </w:p>
    <w:p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Добри Иванов - ……………………………….</w:t>
      </w:r>
    </w:p>
    <w:p>
      <w:pPr>
        <w:pStyle w:val="5"/>
        <w:spacing w:line="26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>
      <w:pPr>
        <w:pStyle w:val="5"/>
        <w:spacing w:line="268" w:lineRule="auto"/>
        <w:rPr>
          <w:rFonts w:ascii="Arial" w:hAnsi="Arial" w:cs="Arial"/>
          <w:sz w:val="32"/>
          <w:szCs w:val="32"/>
        </w:rPr>
      </w:pPr>
    </w:p>
    <w:p>
      <w:pPr>
        <w:pStyle w:val="5"/>
        <w:spacing w:line="268" w:lineRule="auto"/>
        <w:rPr>
          <w:rFonts w:ascii="Arial" w:hAnsi="Arial" w:cs="Arial"/>
          <w:sz w:val="32"/>
          <w:szCs w:val="32"/>
        </w:rPr>
      </w:pPr>
    </w:p>
    <w:p>
      <w:pPr>
        <w:pStyle w:val="5"/>
        <w:rPr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20.02.2024 г.</w:t>
      </w:r>
    </w:p>
    <w:p>
      <w:pPr>
        <w:pStyle w:val="5"/>
        <w:rPr>
          <w:sz w:val="32"/>
          <w:szCs w:val="32"/>
        </w:rPr>
      </w:pPr>
      <w:r>
        <w:rPr>
          <w:rFonts w:ascii="Arial" w:hAnsi="Arial" w:cs="Arial"/>
          <w:color w:val="252525"/>
          <w:sz w:val="32"/>
          <w:szCs w:val="32"/>
        </w:rPr>
        <w:t>с. Бял кладенец</w:t>
      </w:r>
    </w:p>
    <w:p>
      <w:pPr>
        <w:pStyle w:val="5"/>
        <w:rPr>
          <w:rFonts w:ascii="Arial" w:hAnsi="Arial" w:cs="Arial"/>
          <w:color w:val="252525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4D4E43"/>
    <w:multiLevelType w:val="multilevel"/>
    <w:tmpl w:val="6E4D4E43"/>
    <w:lvl w:ilvl="0" w:tentative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30" w:hanging="360"/>
      </w:pPr>
    </w:lvl>
    <w:lvl w:ilvl="2" w:tentative="0">
      <w:start w:val="1"/>
      <w:numFmt w:val="lowerRoman"/>
      <w:lvlText w:val="%3."/>
      <w:lvlJc w:val="right"/>
      <w:pPr>
        <w:ind w:left="1950" w:hanging="180"/>
      </w:pPr>
    </w:lvl>
    <w:lvl w:ilvl="3" w:tentative="0">
      <w:start w:val="1"/>
      <w:numFmt w:val="decimal"/>
      <w:lvlText w:val="%4."/>
      <w:lvlJc w:val="left"/>
      <w:pPr>
        <w:ind w:left="2670" w:hanging="360"/>
      </w:pPr>
    </w:lvl>
    <w:lvl w:ilvl="4" w:tentative="0">
      <w:start w:val="1"/>
      <w:numFmt w:val="lowerLetter"/>
      <w:lvlText w:val="%5."/>
      <w:lvlJc w:val="left"/>
      <w:pPr>
        <w:ind w:left="3390" w:hanging="360"/>
      </w:pPr>
    </w:lvl>
    <w:lvl w:ilvl="5" w:tentative="0">
      <w:start w:val="1"/>
      <w:numFmt w:val="lowerRoman"/>
      <w:lvlText w:val="%6."/>
      <w:lvlJc w:val="right"/>
      <w:pPr>
        <w:ind w:left="4110" w:hanging="180"/>
      </w:pPr>
    </w:lvl>
    <w:lvl w:ilvl="6" w:tentative="0">
      <w:start w:val="1"/>
      <w:numFmt w:val="decimal"/>
      <w:lvlText w:val="%7."/>
      <w:lvlJc w:val="left"/>
      <w:pPr>
        <w:ind w:left="4830" w:hanging="360"/>
      </w:pPr>
    </w:lvl>
    <w:lvl w:ilvl="7" w:tentative="0">
      <w:start w:val="1"/>
      <w:numFmt w:val="lowerLetter"/>
      <w:lvlText w:val="%8."/>
      <w:lvlJc w:val="left"/>
      <w:pPr>
        <w:ind w:left="5550" w:hanging="360"/>
      </w:pPr>
    </w:lvl>
    <w:lvl w:ilvl="8" w:tentative="0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F"/>
    <w:rsid w:val="00135E63"/>
    <w:rsid w:val="008D1DB1"/>
    <w:rsid w:val="00B613AF"/>
    <w:rsid w:val="00C36C9A"/>
    <w:rsid w:val="01B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Normal1"/>
    <w:uiPriority w:val="0"/>
    <w:pPr>
      <w:spacing w:after="0" w:line="240" w:lineRule="auto"/>
    </w:pPr>
    <w:rPr>
      <w:rFonts w:ascii="Calibri" w:hAnsi="Calibri" w:eastAsia="SimSun" w:cs="Times New Roman"/>
      <w:sz w:val="24"/>
      <w:szCs w:val="24"/>
      <w:lang w:val="bg-BG" w:eastAsia="bg-BG" w:bidi="ar-SA"/>
    </w:rPr>
  </w:style>
  <w:style w:type="character" w:customStyle="1" w:styleId="6">
    <w:name w:val="Изнесен текст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318</Words>
  <Characters>1813</Characters>
  <Lines>15</Lines>
  <Paragraphs>4</Paragraphs>
  <TotalTime>24</TotalTime>
  <ScaleCrop>false</ScaleCrop>
  <LinksUpToDate>false</LinksUpToDate>
  <CharactersWithSpaces>2127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2024-02-26T09:32:00Z</dcterms:created>
  <dc:creator>Нова Загора</dc:creator>
  <cp:lastModifiedBy>Нова Загора</cp:lastModifiedBy>
  <cp:lastPrinted>2024-02-26T09:55:00Z</cp:lastPrinted>
  <dcterms:modified xsi:type="dcterms:W3CDTF">2024-02-26T09:57:34Z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206E36B466D944DD93A22B21221AF821_12</vt:lpwstr>
  </property>
</Properties>
</file>